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jc w:val="center"/>
        <w:rPr>
          <w:rFonts w:ascii="宋体" w:eastAsia="仿宋_GB2312"/>
          <w:kern w:val="0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华文中宋" w:eastAsia="方正小标宋简体"/>
          <w:bCs/>
          <w:kern w:val="0"/>
          <w:sz w:val="38"/>
          <w:szCs w:val="38"/>
        </w:rPr>
      </w:pPr>
      <w:r>
        <w:rPr>
          <w:rFonts w:hint="eastAsia" w:ascii="方正小标宋简体" w:hAnsi="华文中宋" w:eastAsia="方正小标宋简体"/>
          <w:bCs/>
          <w:kern w:val="0"/>
          <w:sz w:val="38"/>
          <w:szCs w:val="38"/>
        </w:rPr>
        <w:t>新入职教师教学比赛评分表</w:t>
      </w:r>
      <w:bookmarkStart w:id="0" w:name="_GoBack"/>
      <w:bookmarkEnd w:id="0"/>
      <w:r>
        <w:rPr>
          <w:rFonts w:hint="eastAsia" w:ascii="方正小标宋简体" w:hAnsi="华文中宋" w:eastAsia="方正小标宋简体"/>
          <w:bCs/>
          <w:kern w:val="0"/>
          <w:sz w:val="38"/>
          <w:szCs w:val="38"/>
        </w:rPr>
        <w:t>教学设计评分表</w:t>
      </w:r>
    </w:p>
    <w:p>
      <w:pPr>
        <w:widowControl/>
        <w:spacing w:line="400" w:lineRule="atLeast"/>
        <w:rPr>
          <w:rFonts w:ascii="仿宋_GB2312" w:hAnsi="宋体" w:eastAsia="仿宋_GB2312"/>
          <w:kern w:val="0"/>
          <w:sz w:val="28"/>
          <w:szCs w:val="28"/>
        </w:rPr>
      </w:pPr>
    </w:p>
    <w:p>
      <w:pPr>
        <w:widowControl/>
        <w:spacing w:line="400" w:lineRule="atLeast"/>
        <w:rPr>
          <w:rFonts w:ascii="仿宋_GB2312" w:eastAsia="仿宋_GB2312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教师姓名</w:t>
      </w:r>
      <w:r>
        <w:rPr>
          <w:rFonts w:hint="eastAsia" w:ascii="仿宋_GB2312" w:hAnsi="宋体" w:eastAsia="仿宋_GB2312"/>
          <w:kern w:val="0"/>
          <w:sz w:val="28"/>
          <w:szCs w:val="28"/>
        </w:rPr>
        <w:t>：</w:t>
      </w:r>
    </w:p>
    <w:tbl>
      <w:tblPr>
        <w:tblStyle w:val="3"/>
        <w:tblW w:w="88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5673"/>
        <w:gridCol w:w="889"/>
        <w:gridCol w:w="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5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分值</w:t>
            </w: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教学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设计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方案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15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分）</w:t>
            </w:r>
          </w:p>
        </w:tc>
        <w:tc>
          <w:tcPr>
            <w:tcW w:w="5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评委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签名</w:t>
            </w:r>
          </w:p>
        </w:tc>
        <w:tc>
          <w:tcPr>
            <w:tcW w:w="5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黑体" w:hAnsi="宋体" w:eastAsia="黑体" w:cs="宋体"/>
          <w:bCs/>
          <w:kern w:val="0"/>
          <w:sz w:val="28"/>
          <w:szCs w:val="28"/>
        </w:rPr>
        <w:t>注：</w:t>
      </w:r>
      <w:r>
        <w:rPr>
          <w:rFonts w:hint="eastAsia" w:ascii="楷体_GB2312" w:hAnsi="宋体" w:eastAsia="楷体_GB2312" w:cs="宋体"/>
          <w:bCs/>
          <w:kern w:val="0"/>
          <w:sz w:val="28"/>
          <w:szCs w:val="28"/>
        </w:rPr>
        <w:t>评委评分可保留小数点后</w:t>
      </w:r>
      <w:r>
        <w:rPr>
          <w:rFonts w:hint="eastAsia" w:ascii="楷体_GB2312" w:hAnsi="宋体" w:eastAsia="楷体_GB2312" w:cs="宋体"/>
          <w:bCs/>
          <w:kern w:val="0"/>
          <w:sz w:val="28"/>
          <w:szCs w:val="28"/>
          <w:lang w:eastAsia="zh-CN"/>
        </w:rPr>
        <w:t>两</w:t>
      </w:r>
      <w:r>
        <w:rPr>
          <w:rFonts w:hint="eastAsia" w:ascii="楷体_GB2312" w:hAnsi="宋体" w:eastAsia="楷体_GB2312" w:cs="宋体"/>
          <w:bCs/>
          <w:kern w:val="0"/>
          <w:sz w:val="28"/>
          <w:szCs w:val="28"/>
        </w:rPr>
        <w:t>位。</w:t>
      </w:r>
    </w:p>
    <w:p>
      <w:pPr>
        <w:spacing w:line="540" w:lineRule="exact"/>
        <w:ind w:firstLine="600" w:firstLineChars="200"/>
        <w:rPr>
          <w:rFonts w:hint="eastAsia" w:ascii="方正小标宋简体" w:eastAsia="方正小标宋简体"/>
          <w:sz w:val="30"/>
          <w:szCs w:val="30"/>
        </w:rPr>
      </w:pPr>
    </w:p>
    <w:p>
      <w:pPr>
        <w:spacing w:line="400" w:lineRule="exact"/>
        <w:rPr>
          <w:rFonts w:hint="eastAsia" w:ascii="方正小标宋简体" w:eastAsia="方正小标宋简体"/>
          <w:kern w:val="0"/>
          <w:sz w:val="38"/>
          <w:szCs w:val="38"/>
        </w:rPr>
      </w:pPr>
    </w:p>
    <w:p>
      <w:pPr>
        <w:spacing w:line="400" w:lineRule="exact"/>
        <w:rPr>
          <w:rFonts w:hint="eastAsia" w:ascii="方正小标宋简体" w:eastAsia="方正小标宋简体"/>
          <w:kern w:val="0"/>
          <w:sz w:val="38"/>
          <w:szCs w:val="38"/>
        </w:rPr>
      </w:pPr>
    </w:p>
    <w:p>
      <w:pPr>
        <w:spacing w:line="400" w:lineRule="exact"/>
        <w:rPr>
          <w:rFonts w:hint="eastAsia" w:ascii="方正小标宋简体" w:eastAsia="方正小标宋简体"/>
          <w:kern w:val="0"/>
          <w:sz w:val="38"/>
          <w:szCs w:val="38"/>
        </w:rPr>
      </w:pPr>
    </w:p>
    <w:p>
      <w:pPr>
        <w:spacing w:line="400" w:lineRule="exact"/>
        <w:rPr>
          <w:rFonts w:hint="eastAsia" w:ascii="方正小标宋简体" w:eastAsia="方正小标宋简体"/>
          <w:kern w:val="0"/>
          <w:sz w:val="38"/>
          <w:szCs w:val="38"/>
        </w:rPr>
      </w:pPr>
    </w:p>
    <w:p>
      <w:pPr>
        <w:spacing w:line="400" w:lineRule="exact"/>
        <w:rPr>
          <w:rFonts w:hint="eastAsia" w:ascii="方正小标宋简体" w:eastAsia="方正小标宋简体"/>
          <w:kern w:val="0"/>
          <w:sz w:val="38"/>
          <w:szCs w:val="38"/>
        </w:rPr>
      </w:pPr>
    </w:p>
    <w:p>
      <w:pPr>
        <w:spacing w:line="400" w:lineRule="exact"/>
        <w:rPr>
          <w:rFonts w:hint="eastAsia" w:ascii="方正小标宋简体" w:eastAsia="方正小标宋简体"/>
          <w:kern w:val="0"/>
          <w:sz w:val="38"/>
          <w:szCs w:val="38"/>
        </w:rPr>
      </w:pPr>
    </w:p>
    <w:p>
      <w:pPr>
        <w:spacing w:line="400" w:lineRule="exact"/>
        <w:rPr>
          <w:rFonts w:hint="eastAsia" w:ascii="方正小标宋简体" w:eastAsia="方正小标宋简体"/>
          <w:kern w:val="0"/>
          <w:sz w:val="38"/>
          <w:szCs w:val="38"/>
        </w:rPr>
      </w:pPr>
    </w:p>
    <w:p>
      <w:pPr>
        <w:spacing w:line="400" w:lineRule="exact"/>
        <w:rPr>
          <w:rFonts w:hint="eastAsia" w:ascii="方正小标宋简体" w:eastAsia="方正小标宋简体"/>
          <w:kern w:val="0"/>
          <w:sz w:val="38"/>
          <w:szCs w:val="38"/>
        </w:rPr>
      </w:pPr>
    </w:p>
    <w:p>
      <w:pPr>
        <w:spacing w:line="400" w:lineRule="exact"/>
        <w:rPr>
          <w:rFonts w:hint="eastAsia" w:ascii="方正小标宋简体" w:eastAsia="方正小标宋简体"/>
          <w:kern w:val="0"/>
          <w:sz w:val="38"/>
          <w:szCs w:val="38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华文中宋" w:eastAsia="方正小标宋简体"/>
          <w:bCs/>
          <w:kern w:val="0"/>
          <w:sz w:val="38"/>
          <w:szCs w:val="38"/>
        </w:rPr>
      </w:pPr>
      <w:r>
        <w:rPr>
          <w:rFonts w:hint="eastAsia" w:ascii="方正小标宋简体" w:hAnsi="华文中宋" w:eastAsia="方正小标宋简体"/>
          <w:bCs/>
          <w:kern w:val="0"/>
          <w:sz w:val="38"/>
          <w:szCs w:val="38"/>
        </w:rPr>
        <w:t>新入职教师教学比赛评分表课堂教学评分表</w:t>
      </w:r>
    </w:p>
    <w:p>
      <w:pPr>
        <w:snapToGrid w:val="0"/>
        <w:jc w:val="center"/>
        <w:rPr>
          <w:rFonts w:ascii="华文中宋" w:hAnsi="华文中宋" w:eastAsia="华文中宋"/>
          <w:bCs/>
          <w:kern w:val="0"/>
          <w:sz w:val="36"/>
          <w:szCs w:val="36"/>
        </w:rPr>
      </w:pPr>
    </w:p>
    <w:p>
      <w:pPr>
        <w:widowControl/>
        <w:spacing w:line="400" w:lineRule="atLeast"/>
        <w:rPr>
          <w:rFonts w:ascii="黑体" w:hAnsi="宋体" w:eastAsia="黑体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教师姓名</w:t>
      </w:r>
      <w:r>
        <w:rPr>
          <w:rFonts w:ascii="仿宋_GB2312" w:hAnsi="宋体" w:eastAsia="仿宋_GB2312"/>
          <w:kern w:val="0"/>
          <w:sz w:val="28"/>
          <w:szCs w:val="28"/>
        </w:rPr>
        <w:t>:</w:t>
      </w:r>
    </w:p>
    <w:tbl>
      <w:tblPr>
        <w:tblStyle w:val="3"/>
        <w:tblW w:w="88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827"/>
        <w:gridCol w:w="5467"/>
        <w:gridCol w:w="851"/>
        <w:gridCol w:w="8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项目</w:t>
            </w:r>
          </w:p>
        </w:tc>
        <w:tc>
          <w:tcPr>
            <w:tcW w:w="62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评测要求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分值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得分</w:t>
            </w:r>
            <w:r>
              <w:rPr>
                <w:rFonts w:ascii="黑体" w:hAnsi="宋体" w:eastAsia="黑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课堂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80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分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内容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32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分</w:t>
            </w: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理论联系实际，符合学生的特点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注重学术性，内容充实，信息量大，渗透专业思想，为教学目标服务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10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反映或联系学科发展新思想、新概念、新成果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3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kern w:val="0"/>
                <w:sz w:val="24"/>
              </w:rPr>
              <w:t>重点突出，条理清楚，内容承前启后，循序渐进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11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组织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32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分</w:t>
            </w: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教学过程安排合理，方法运用灵活、恰当，教学设计方案体现完整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11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启发性强，能有效调动学生思维和学习积极性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11</w:t>
            </w: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教学时间安排合理，课堂应变能力强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熟练、有效地运用多媒体等现代教学手段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语言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分</w:t>
            </w: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普通话讲课，语言清晰、流畅、准确、生动，语速节奏恰当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5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肢体语言运用合理、恰当，教态自然大方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4</w:t>
            </w: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教态仪表自然得体，精神饱满，亲和力强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特色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分</w:t>
            </w:r>
          </w:p>
        </w:tc>
        <w:tc>
          <w:tcPr>
            <w:tcW w:w="5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kern w:val="0"/>
                <w:sz w:val="24"/>
              </w:rPr>
              <w:t>教学理念先进、风格突出、感染力强、教学效果好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5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评委签名</w:t>
            </w: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合计得分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pacing w:line="540" w:lineRule="exact"/>
        <w:rPr>
          <w:rFonts w:hint="eastAsia" w:ascii="楷体_GB2312" w:hAnsi="宋体" w:eastAsia="楷体_GB2312" w:cs="宋体"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kern w:val="0"/>
          <w:sz w:val="28"/>
          <w:szCs w:val="28"/>
        </w:rPr>
        <w:t>注：</w:t>
      </w:r>
      <w:r>
        <w:rPr>
          <w:rFonts w:hint="eastAsia" w:ascii="楷体_GB2312" w:hAnsi="宋体" w:eastAsia="楷体_GB2312" w:cs="宋体"/>
          <w:bCs/>
          <w:kern w:val="0"/>
          <w:sz w:val="28"/>
          <w:szCs w:val="28"/>
        </w:rPr>
        <w:t>评委评分可保留小数点后两位。</w:t>
      </w:r>
    </w:p>
    <w:p>
      <w:pPr>
        <w:spacing w:line="540" w:lineRule="exact"/>
        <w:rPr>
          <w:rFonts w:hint="eastAsia" w:ascii="楷体_GB2312" w:hAnsi="宋体" w:eastAsia="楷体_GB2312" w:cs="宋体"/>
          <w:bCs/>
          <w:kern w:val="0"/>
          <w:sz w:val="28"/>
          <w:szCs w:val="28"/>
        </w:rPr>
      </w:pPr>
    </w:p>
    <w:p>
      <w:pPr>
        <w:spacing w:line="540" w:lineRule="exact"/>
        <w:rPr>
          <w:rFonts w:hint="eastAsia" w:ascii="楷体_GB2312" w:hAnsi="宋体" w:eastAsia="楷体_GB2312" w:cs="宋体"/>
          <w:bCs/>
          <w:kern w:val="0"/>
          <w:sz w:val="28"/>
          <w:szCs w:val="28"/>
        </w:rPr>
      </w:pPr>
    </w:p>
    <w:p>
      <w:pPr>
        <w:spacing w:line="540" w:lineRule="exact"/>
        <w:rPr>
          <w:rFonts w:hint="eastAsia" w:ascii="楷体_GB2312" w:hAnsi="宋体" w:eastAsia="楷体_GB2312" w:cs="宋体"/>
          <w:bCs/>
          <w:kern w:val="0"/>
          <w:sz w:val="28"/>
          <w:szCs w:val="28"/>
        </w:rPr>
      </w:pPr>
    </w:p>
    <w:p>
      <w:pPr>
        <w:spacing w:line="540" w:lineRule="exact"/>
        <w:rPr>
          <w:rFonts w:hint="eastAsia" w:ascii="楷体_GB2312" w:hAnsi="宋体" w:eastAsia="楷体_GB2312" w:cs="宋体"/>
          <w:bCs/>
          <w:kern w:val="0"/>
          <w:sz w:val="28"/>
          <w:szCs w:val="28"/>
        </w:rPr>
      </w:pPr>
    </w:p>
    <w:p>
      <w:pPr>
        <w:spacing w:line="540" w:lineRule="exact"/>
        <w:rPr>
          <w:rFonts w:hint="eastAsia" w:ascii="楷体_GB2312" w:hAnsi="宋体" w:eastAsia="楷体_GB2312" w:cs="宋体"/>
          <w:bCs/>
          <w:kern w:val="0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华文中宋" w:eastAsia="方正小标宋简体"/>
          <w:bCs/>
          <w:kern w:val="0"/>
          <w:sz w:val="38"/>
          <w:szCs w:val="38"/>
        </w:rPr>
      </w:pPr>
      <w:r>
        <w:rPr>
          <w:rFonts w:hint="eastAsia" w:ascii="方正小标宋简体" w:hAnsi="华文中宋" w:eastAsia="方正小标宋简体"/>
          <w:bCs/>
          <w:kern w:val="0"/>
          <w:sz w:val="38"/>
          <w:szCs w:val="38"/>
        </w:rPr>
        <w:t>新入职教师教学比赛评分表教学反思评分表</w:t>
      </w:r>
    </w:p>
    <w:p>
      <w:pPr>
        <w:jc w:val="left"/>
        <w:rPr>
          <w:rFonts w:ascii="宋体" w:eastAsia="仿宋_GB2312"/>
          <w:kern w:val="0"/>
          <w:sz w:val="32"/>
          <w:szCs w:val="21"/>
        </w:rPr>
      </w:pPr>
    </w:p>
    <w:p>
      <w:pPr>
        <w:widowControl/>
        <w:spacing w:line="240" w:lineRule="atLeas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教师姓名</w:t>
      </w:r>
      <w:r>
        <w:rPr>
          <w:rFonts w:hint="eastAsia" w:ascii="仿宋_GB2312" w:hAnsi="宋体" w:eastAsia="仿宋_GB2312"/>
          <w:kern w:val="0"/>
          <w:sz w:val="28"/>
          <w:szCs w:val="28"/>
        </w:rPr>
        <w:t>：</w:t>
      </w:r>
    </w:p>
    <w:tbl>
      <w:tblPr>
        <w:tblStyle w:val="3"/>
        <w:tblW w:w="87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033"/>
        <w:gridCol w:w="2630"/>
        <w:gridCol w:w="1372"/>
        <w:gridCol w:w="495"/>
        <w:gridCol w:w="765"/>
        <w:gridCol w:w="1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50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教学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反思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分</w:t>
            </w:r>
          </w:p>
        </w:tc>
        <w:tc>
          <w:tcPr>
            <w:tcW w:w="50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2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20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宋体" w:eastAsia="仿宋_GB2312" w:cs="宋体"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kern w:val="0"/>
          <w:sz w:val="28"/>
          <w:szCs w:val="28"/>
        </w:rPr>
        <w:t>注：</w:t>
      </w:r>
      <w:r>
        <w:rPr>
          <w:rFonts w:hint="eastAsia" w:ascii="楷体_GB2312" w:hAnsi="宋体" w:eastAsia="楷体_GB2312" w:cs="宋体"/>
          <w:bCs/>
          <w:kern w:val="0"/>
          <w:sz w:val="28"/>
          <w:szCs w:val="28"/>
        </w:rPr>
        <w:t>评委评分可保留小数点后两位。</w:t>
      </w:r>
    </w:p>
    <w:p>
      <w:pPr>
        <w:spacing w:line="400" w:lineRule="exact"/>
        <w:jc w:val="left"/>
        <w:rPr>
          <w:rFonts w:ascii="宋体" w:eastAsia="仿宋_GB2312"/>
          <w:kern w:val="0"/>
          <w:sz w:val="24"/>
        </w:rPr>
      </w:pPr>
    </w:p>
    <w:p>
      <w:pPr>
        <w:spacing w:line="400" w:lineRule="exact"/>
        <w:jc w:val="left"/>
        <w:rPr>
          <w:rFonts w:ascii="黑体" w:eastAsia="黑体"/>
          <w:bCs/>
          <w:kern w:val="0"/>
          <w:sz w:val="24"/>
        </w:rPr>
      </w:pPr>
      <w:r>
        <w:rPr>
          <w:rFonts w:hint="eastAsia" w:ascii="黑体" w:hAnsi="宋体" w:eastAsia="黑体"/>
          <w:bCs/>
          <w:kern w:val="0"/>
          <w:sz w:val="24"/>
        </w:rPr>
        <w:t>说明：</w:t>
      </w:r>
    </w:p>
    <w:p>
      <w:pPr>
        <w:spacing w:line="480" w:lineRule="exact"/>
        <w:ind w:firstLine="480" w:firstLineChars="200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本届比赛成绩评定采用百分制。其计算方式：</w:t>
      </w:r>
    </w:p>
    <w:p>
      <w:pPr>
        <w:spacing w:line="480" w:lineRule="exact"/>
        <w:ind w:firstLine="480" w:firstLineChars="200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24"/>
        </w:rPr>
        <w:t>教学设计</w:t>
      </w:r>
      <w:r>
        <w:rPr>
          <w:rFonts w:ascii="仿宋_GB2312" w:hAnsi="宋体" w:eastAsia="仿宋_GB2312"/>
          <w:kern w:val="0"/>
          <w:sz w:val="24"/>
        </w:rPr>
        <w:t>15</w:t>
      </w:r>
      <w:r>
        <w:rPr>
          <w:rFonts w:hint="eastAsia" w:ascii="仿宋_GB2312" w:hAnsi="宋体" w:eastAsia="仿宋_GB2312"/>
          <w:kern w:val="0"/>
          <w:sz w:val="24"/>
        </w:rPr>
        <w:t>分</w:t>
      </w:r>
      <w:r>
        <w:rPr>
          <w:rFonts w:ascii="仿宋_GB2312" w:hAnsi="宋体" w:eastAsia="仿宋_GB2312"/>
          <w:kern w:val="0"/>
          <w:sz w:val="24"/>
        </w:rPr>
        <w:t>+</w:t>
      </w:r>
      <w:r>
        <w:rPr>
          <w:rFonts w:hint="eastAsia" w:ascii="仿宋_GB2312" w:hAnsi="宋体" w:eastAsia="仿宋_GB2312"/>
          <w:kern w:val="0"/>
          <w:sz w:val="24"/>
        </w:rPr>
        <w:t>课堂教学</w:t>
      </w:r>
      <w:r>
        <w:rPr>
          <w:rFonts w:ascii="仿宋_GB2312" w:hAnsi="宋体" w:eastAsia="仿宋_GB2312"/>
          <w:kern w:val="0"/>
          <w:sz w:val="24"/>
        </w:rPr>
        <w:t>80</w:t>
      </w:r>
      <w:r>
        <w:rPr>
          <w:rFonts w:hint="eastAsia" w:ascii="仿宋_GB2312" w:hAnsi="宋体" w:eastAsia="仿宋_GB2312"/>
          <w:kern w:val="0"/>
          <w:sz w:val="24"/>
        </w:rPr>
        <w:t>分</w:t>
      </w:r>
      <w:r>
        <w:rPr>
          <w:rFonts w:ascii="仿宋_GB2312" w:hAnsi="宋体" w:eastAsia="仿宋_GB2312"/>
          <w:kern w:val="0"/>
          <w:sz w:val="24"/>
        </w:rPr>
        <w:t>+</w:t>
      </w:r>
      <w:r>
        <w:rPr>
          <w:rFonts w:hint="eastAsia" w:ascii="仿宋_GB2312" w:hAnsi="宋体" w:eastAsia="仿宋_GB2312"/>
          <w:kern w:val="0"/>
          <w:sz w:val="24"/>
        </w:rPr>
        <w:t>教学反思</w:t>
      </w:r>
      <w:r>
        <w:rPr>
          <w:rFonts w:ascii="仿宋_GB2312" w:hAnsi="宋体" w:eastAsia="仿宋_GB2312"/>
          <w:kern w:val="0"/>
          <w:sz w:val="24"/>
        </w:rPr>
        <w:t>5</w:t>
      </w:r>
      <w:r>
        <w:rPr>
          <w:rFonts w:hint="eastAsia" w:ascii="仿宋_GB2312" w:hAnsi="宋体" w:eastAsia="仿宋_GB2312"/>
          <w:kern w:val="0"/>
          <w:sz w:val="24"/>
        </w:rPr>
        <w:t>分</w:t>
      </w:r>
      <w:r>
        <w:rPr>
          <w:rFonts w:ascii="仿宋_GB2312" w:hAnsi="宋体" w:eastAsia="仿宋_GB2312"/>
          <w:kern w:val="0"/>
          <w:sz w:val="24"/>
        </w:rPr>
        <w:t>=100</w:t>
      </w:r>
      <w:r>
        <w:rPr>
          <w:rFonts w:hint="eastAsia" w:ascii="仿宋_GB2312" w:hAnsi="宋体" w:eastAsia="仿宋_GB2312"/>
          <w:kern w:val="0"/>
          <w:sz w:val="24"/>
        </w:rPr>
        <w:t>分</w:t>
      </w:r>
    </w:p>
    <w:p>
      <w:pPr>
        <w:spacing w:line="540" w:lineRule="exact"/>
        <w:rPr>
          <w:rFonts w:hint="eastAsia" w:ascii="楷体_GB2312" w:hAnsi="宋体" w:eastAsia="楷体_GB2312" w:cs="宋体"/>
          <w:bCs/>
          <w:kern w:val="0"/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微软雅黑"/>
    <w:panose1 w:val="0201060901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27A81"/>
    <w:rsid w:val="3B046555"/>
    <w:rsid w:val="4DC61FB3"/>
    <w:rsid w:val="57927A81"/>
    <w:rsid w:val="7B2A74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2015-11-12T08:06:00Z</dcterms:created>
  <dc:creator>Administrator</dc:creator>
  <cp:lastModifiedBy>Administrator</cp:lastModifiedBy>
  <dcterms:modified xsi:type="dcterms:W3CDTF">2015-11-13T07:35:07Z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